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F71B03" w14:paraId="0619E578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22648A49" w14:textId="77777777" w:rsidR="00F71B03" w:rsidRDefault="00EC51E3">
            <w:pPr>
              <w:spacing w:before="12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2A84E2FE" w14:textId="77777777" w:rsidR="00F71B03" w:rsidRDefault="00F71B03">
      <w:pPr>
        <w:spacing w:after="0" w:line="240" w:lineRule="auto"/>
      </w:pPr>
    </w:p>
    <w:tbl>
      <w:tblPr>
        <w:tblStyle w:val="Mkatabulky1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806E43" w:rsidRPr="00DF4FBD" w14:paraId="479A4E20" w14:textId="77777777" w:rsidTr="00806E43">
        <w:tc>
          <w:tcPr>
            <w:tcW w:w="9771" w:type="dxa"/>
            <w:shd w:val="clear" w:color="auto" w:fill="FFFF00"/>
          </w:tcPr>
          <w:p w14:paraId="6217D6DA" w14:textId="77777777" w:rsidR="00806E43" w:rsidRPr="00A23B51" w:rsidRDefault="00806E43" w:rsidP="00410188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>
              <w:rPr>
                <w:rFonts w:ascii="Arial" w:hAnsi="Arial" w:cs="Arial"/>
                <w:b/>
                <w:sz w:val="32"/>
                <w:szCs w:val="32"/>
              </w:rPr>
              <w:t>25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202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0149E3DD" w14:textId="77777777" w:rsidR="00F71B03" w:rsidRDefault="00F71B03">
      <w:pPr>
        <w:spacing w:after="0" w:line="240" w:lineRule="auto"/>
      </w:pPr>
    </w:p>
    <w:tbl>
      <w:tblPr>
        <w:tblStyle w:val="Mkatabulky"/>
        <w:tblW w:w="76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621"/>
      </w:tblGrid>
      <w:tr w:rsidR="00F71B03" w14:paraId="34BCCF06" w14:textId="77777777" w:rsidTr="00EC51E3">
        <w:tc>
          <w:tcPr>
            <w:tcW w:w="7621" w:type="dxa"/>
            <w:shd w:val="clear" w:color="auto" w:fill="auto"/>
            <w:tcMar>
              <w:left w:w="103" w:type="dxa"/>
            </w:tcMar>
          </w:tcPr>
          <w:p w14:paraId="0AB74ACA" w14:textId="731DACE4" w:rsidR="00F71B03" w:rsidRDefault="00EC51E3" w:rsidP="00714A72">
            <w:pPr>
              <w:pStyle w:val="Tlotextu"/>
              <w:spacing w:after="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Třída:  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714A72" w:rsidRPr="00EC51E3">
              <w:rPr>
                <w:rFonts w:ascii="Arial" w:hAnsi="Arial"/>
                <w:b/>
                <w:sz w:val="32"/>
                <w:szCs w:val="32"/>
              </w:rPr>
              <w:t>C3.A</w:t>
            </w:r>
            <w:r w:rsidR="00714A72">
              <w:rPr>
                <w:rFonts w:ascii="Arial" w:hAnsi="Arial"/>
                <w:b/>
                <w:sz w:val="32"/>
                <w:szCs w:val="32"/>
              </w:rPr>
              <w:t xml:space="preserve">, </w:t>
            </w:r>
            <w:r w:rsidR="00297725">
              <w:rPr>
                <w:rFonts w:ascii="Arial" w:hAnsi="Arial"/>
                <w:b/>
                <w:sz w:val="32"/>
                <w:szCs w:val="32"/>
              </w:rPr>
              <w:t xml:space="preserve">C3.B, </w:t>
            </w:r>
            <w:r w:rsidR="00714A72" w:rsidRPr="00EC51E3">
              <w:rPr>
                <w:rFonts w:ascii="Arial" w:hAnsi="Arial"/>
                <w:b/>
                <w:sz w:val="32"/>
                <w:szCs w:val="32"/>
              </w:rPr>
              <w:t>S5.A</w:t>
            </w:r>
            <w:r w:rsidR="00297725">
              <w:rPr>
                <w:rFonts w:ascii="Arial" w:hAnsi="Arial"/>
                <w:b/>
                <w:sz w:val="32"/>
                <w:szCs w:val="32"/>
              </w:rPr>
              <w:t>;</w:t>
            </w:r>
            <w:r w:rsidR="00714A72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Pr="00EC51E3">
              <w:rPr>
                <w:rFonts w:ascii="Arial" w:hAnsi="Arial"/>
                <w:b/>
                <w:sz w:val="32"/>
                <w:szCs w:val="32"/>
              </w:rPr>
              <w:t>C4.A</w:t>
            </w:r>
            <w:r>
              <w:rPr>
                <w:rFonts w:ascii="Arial" w:hAnsi="Arial"/>
                <w:b/>
                <w:sz w:val="32"/>
                <w:szCs w:val="32"/>
              </w:rPr>
              <w:t>,</w:t>
            </w:r>
            <w:r w:rsidRPr="00EC51E3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714A72" w:rsidRPr="00EC51E3">
              <w:rPr>
                <w:rFonts w:ascii="Arial" w:hAnsi="Arial"/>
                <w:b/>
                <w:sz w:val="32"/>
                <w:szCs w:val="32"/>
              </w:rPr>
              <w:t>S6.A</w:t>
            </w:r>
            <w:r w:rsidR="00714A72" w:rsidRPr="001B5D29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</w:tr>
    </w:tbl>
    <w:p w14:paraId="4A5EDB87" w14:textId="77777777" w:rsidR="00F71B03" w:rsidRDefault="00F71B03">
      <w:pPr>
        <w:spacing w:after="0" w:line="240" w:lineRule="auto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F71B03" w14:paraId="324C601E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3418B108" w14:textId="77777777" w:rsidR="00F71B03" w:rsidRDefault="00EC51E3" w:rsidP="00714A72">
            <w:pPr>
              <w:spacing w:before="120" w:after="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 xml:space="preserve">Název:  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434EE7"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Pr="00347D90">
              <w:rPr>
                <w:rFonts w:ascii="Arial" w:hAnsi="Arial" w:cs="Arial"/>
                <w:b/>
                <w:sz w:val="32"/>
                <w:szCs w:val="32"/>
              </w:rPr>
              <w:t xml:space="preserve">nformatika </w:t>
            </w:r>
          </w:p>
        </w:tc>
      </w:tr>
    </w:tbl>
    <w:p w14:paraId="37101B11" w14:textId="77777777" w:rsidR="00F71B03" w:rsidRDefault="00F71B03">
      <w:pPr>
        <w:spacing w:after="0" w:line="240" w:lineRule="auto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F71B03" w14:paraId="7C8BD590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7FEB2F8B" w14:textId="77777777" w:rsidR="00F71B03" w:rsidRDefault="00EC51E3" w:rsidP="00E8234F">
            <w:pPr>
              <w:spacing w:before="120" w:after="0"/>
            </w:pPr>
            <w:r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ŠVP: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51E3">
              <w:rPr>
                <w:rFonts w:ascii="Arial" w:hAnsi="Arial" w:cs="Arial"/>
                <w:b/>
                <w:sz w:val="24"/>
                <w:szCs w:val="24"/>
              </w:rPr>
              <w:t xml:space="preserve">dvouletý </w:t>
            </w:r>
            <w:r w:rsidR="00E8234F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EC51E3">
              <w:rPr>
                <w:rFonts w:ascii="Arial" w:hAnsi="Arial" w:cs="Arial"/>
                <w:b/>
                <w:sz w:val="24"/>
                <w:szCs w:val="24"/>
              </w:rPr>
              <w:t>olitelný předmět</w:t>
            </w:r>
          </w:p>
        </w:tc>
      </w:tr>
    </w:tbl>
    <w:p w14:paraId="1B8CEF13" w14:textId="77777777" w:rsidR="00F71B03" w:rsidRDefault="00F71B03">
      <w:pPr>
        <w:spacing w:after="12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F71B03" w14:paraId="3E9B12CA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08BC65D3" w14:textId="77777777" w:rsidR="00F71B03" w:rsidRPr="00EC51E3" w:rsidRDefault="00EC51E3">
            <w:pPr>
              <w:spacing w:before="120"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C51E3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F71B03" w14:paraId="1B695780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5E2C9FA1" w14:textId="77777777" w:rsidR="00F71B03" w:rsidRDefault="00F71B03">
            <w:pPr>
              <w:spacing w:after="0"/>
            </w:pPr>
          </w:p>
          <w:p w14:paraId="70F4D1EE" w14:textId="77777777" w:rsidR="00F71B03" w:rsidRDefault="00EC51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Cílem předmětu Informatika je dosáhnout u studentů osvojení poznatků a činností z oblasti algoritmizace a programování včetně ovládnutí tvorby základních algoritmických konstrukcí a </w:t>
            </w:r>
            <w:r w:rsidRPr="00EC51E3">
              <w:rPr>
                <w:rFonts w:ascii="Arial" w:hAnsi="Arial" w:cs="Arial"/>
                <w:b/>
                <w:sz w:val="24"/>
                <w:szCs w:val="24"/>
              </w:rPr>
              <w:t>připravit tak studenty k úspěšnému složení maturity a studiu na vysoké škole.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268D9F" w14:textId="77777777" w:rsidR="00F71B03" w:rsidRDefault="00F71B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113F7D6" w14:textId="77777777" w:rsidR="00F71B03" w:rsidRDefault="00F71B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61795F2" w14:textId="77777777" w:rsidR="00F71B03" w:rsidRDefault="00F71B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1E05084" w14:textId="77777777" w:rsidR="00F71B03" w:rsidRDefault="00F71B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57D8522" w14:textId="77777777" w:rsidR="00F71B03" w:rsidRDefault="00F71B03">
            <w:pPr>
              <w:spacing w:after="0"/>
            </w:pPr>
          </w:p>
        </w:tc>
      </w:tr>
    </w:tbl>
    <w:p w14:paraId="334E7D6D" w14:textId="77777777" w:rsidR="00F71B03" w:rsidRDefault="00F71B03">
      <w:pPr>
        <w:spacing w:after="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F71B03" w14:paraId="46E5BA82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652E93B7" w14:textId="77777777" w:rsidR="00F71B03" w:rsidRPr="00EC51E3" w:rsidRDefault="00EC51E3">
            <w:pPr>
              <w:spacing w:before="120" w:after="0"/>
              <w:rPr>
                <w:sz w:val="28"/>
                <w:szCs w:val="28"/>
              </w:rPr>
            </w:pPr>
            <w:r w:rsidRPr="00EC51E3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F71B03" w14:paraId="70F6B3C8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7630DDB2" w14:textId="77777777" w:rsidR="00F71B03" w:rsidRDefault="00F71B03" w:rsidP="00B0378B">
            <w:pPr>
              <w:spacing w:after="0"/>
              <w:jc w:val="both"/>
            </w:pPr>
          </w:p>
          <w:p w14:paraId="4BB5F903" w14:textId="77777777" w:rsidR="00F71B03" w:rsidRDefault="00EC51E3" w:rsidP="00B0378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Součástí tohoto předmětu je bližší pohled na nejdůležitější algoritmické problémy a jejich řešení s napojením na jejich využití v praxi. Mezi nejdůležitější prvky předmětu patří například abstraktní datové typy, numerické a další matematické výpočty, vizualizace algoritmů, programy na straně serveru, výkonnost algoritmů a optimalizace, algoritmy určené k vyhledávání nebo řazení, základy prohledávání stavového prostoru a další.</w:t>
            </w:r>
          </w:p>
          <w:p w14:paraId="1F1ED1F7" w14:textId="77777777" w:rsidR="00F71B03" w:rsidRDefault="00F71B03" w:rsidP="00B0378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69BD74" w14:textId="77777777" w:rsidR="00F71B03" w:rsidRDefault="00F71B03" w:rsidP="00B0378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960B57" w14:textId="77777777" w:rsidR="00F71B03" w:rsidRDefault="00F71B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A3E00B7" w14:textId="77777777" w:rsidR="00F71B03" w:rsidRDefault="00F71B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7AE4CE9" w14:textId="77777777" w:rsidR="00F71B03" w:rsidRDefault="00F71B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4C97E14" w14:textId="77777777" w:rsidR="00F71B03" w:rsidRDefault="00F71B03">
            <w:pPr>
              <w:spacing w:after="0"/>
            </w:pPr>
          </w:p>
        </w:tc>
      </w:tr>
    </w:tbl>
    <w:p w14:paraId="435BFCDD" w14:textId="77777777" w:rsidR="00F71B03" w:rsidRDefault="00F71B03">
      <w:pPr>
        <w:spacing w:after="0"/>
      </w:pPr>
    </w:p>
    <w:tbl>
      <w:tblPr>
        <w:tblStyle w:val="Mkatabulky"/>
        <w:tblW w:w="99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1"/>
      </w:tblGrid>
      <w:tr w:rsidR="00F71B03" w14:paraId="1B1C30DB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3B0071D8" w14:textId="77777777" w:rsidR="00F71B03" w:rsidRDefault="00EC51E3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F71B03" w14:paraId="7ED012CA" w14:textId="77777777">
        <w:tc>
          <w:tcPr>
            <w:tcW w:w="9921" w:type="dxa"/>
            <w:shd w:val="clear" w:color="auto" w:fill="auto"/>
            <w:tcMar>
              <w:left w:w="103" w:type="dxa"/>
            </w:tcMar>
          </w:tcPr>
          <w:p w14:paraId="238AFCAE" w14:textId="77777777" w:rsidR="00F71B03" w:rsidRDefault="00F71B03">
            <w:pPr>
              <w:spacing w:after="0"/>
            </w:pPr>
          </w:p>
          <w:p w14:paraId="260C5EC1" w14:textId="77777777" w:rsidR="00F71B03" w:rsidRDefault="00F71B03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439BC6CA" w14:textId="77777777" w:rsidR="00F71B03" w:rsidRDefault="00F71B03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4A260175" w14:textId="77777777" w:rsidR="00F71B03" w:rsidRDefault="00F71B03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2F12C9AF" w14:textId="77777777" w:rsidR="00F71B03" w:rsidRDefault="00F71B03">
            <w:pPr>
              <w:spacing w:after="0"/>
            </w:pPr>
          </w:p>
        </w:tc>
      </w:tr>
    </w:tbl>
    <w:p w14:paraId="0F6DD5E2" w14:textId="77777777" w:rsidR="00F71B03" w:rsidRDefault="00F71B03"/>
    <w:sectPr w:rsidR="00F71B03">
      <w:pgSz w:w="11906" w:h="16838"/>
      <w:pgMar w:top="426" w:right="991" w:bottom="284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03"/>
    <w:rsid w:val="00083C8C"/>
    <w:rsid w:val="001B5D29"/>
    <w:rsid w:val="00297725"/>
    <w:rsid w:val="002D0C7E"/>
    <w:rsid w:val="00347D90"/>
    <w:rsid w:val="00434EE7"/>
    <w:rsid w:val="0050456B"/>
    <w:rsid w:val="00714A72"/>
    <w:rsid w:val="00806E43"/>
    <w:rsid w:val="00806FED"/>
    <w:rsid w:val="00B0378B"/>
    <w:rsid w:val="00B20355"/>
    <w:rsid w:val="00C2648F"/>
    <w:rsid w:val="00CA7146"/>
    <w:rsid w:val="00E8234F"/>
    <w:rsid w:val="00EC51E3"/>
    <w:rsid w:val="00F71B03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A318"/>
  <w15:docId w15:val="{D0CFB4A1-A107-493E-AF36-8CD1123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 Unicode M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1">
    <w:name w:val="Podtitul1"/>
    <w:basedOn w:val="Nadpis"/>
  </w:style>
  <w:style w:type="table" w:styleId="Mkatabulky">
    <w:name w:val="Table Grid"/>
    <w:basedOn w:val="Normlntabulka"/>
    <w:uiPriority w:val="59"/>
    <w:rsid w:val="00C777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6E43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11</cp:revision>
  <cp:lastPrinted>2019-04-29T05:48:00Z</cp:lastPrinted>
  <dcterms:created xsi:type="dcterms:W3CDTF">2021-02-08T10:42:00Z</dcterms:created>
  <dcterms:modified xsi:type="dcterms:W3CDTF">2025-01-21T07:28:00Z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